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28" w:rsidRPr="004350D3" w:rsidRDefault="00A96A28" w:rsidP="00C10875">
      <w:pPr>
        <w:spacing w:line="360" w:lineRule="auto"/>
        <w:rPr>
          <w:b/>
          <w:bCs/>
          <w:sz w:val="28"/>
          <w:szCs w:val="28"/>
        </w:rPr>
      </w:pPr>
      <w:r w:rsidRPr="004350D3">
        <w:rPr>
          <w:b/>
          <w:bCs/>
          <w:sz w:val="28"/>
          <w:szCs w:val="28"/>
        </w:rPr>
        <w:t>UKAZI</w:t>
      </w:r>
      <w:r w:rsidR="0015559D" w:rsidRPr="004350D3">
        <w:rPr>
          <w:b/>
          <w:bCs/>
          <w:sz w:val="28"/>
          <w:szCs w:val="28"/>
        </w:rPr>
        <w:t xml:space="preserve"> 2025.</w:t>
      </w:r>
      <w:r w:rsidR="00A94116" w:rsidRPr="004350D3">
        <w:rPr>
          <w:b/>
          <w:bCs/>
          <w:sz w:val="28"/>
          <w:szCs w:val="28"/>
        </w:rPr>
        <w:t xml:space="preserve"> godine</w:t>
      </w:r>
      <w:r w:rsidRPr="004350D3">
        <w:rPr>
          <w:b/>
          <w:bCs/>
          <w:sz w:val="28"/>
          <w:szCs w:val="28"/>
        </w:rPr>
        <w:t>:</w:t>
      </w:r>
    </w:p>
    <w:p w:rsidR="007D1454" w:rsidRPr="004350D3" w:rsidRDefault="00C10875" w:rsidP="00A94116">
      <w:pPr>
        <w:pStyle w:val="Odlomakpopisa"/>
        <w:numPr>
          <w:ilvl w:val="0"/>
          <w:numId w:val="1"/>
        </w:numPr>
        <w:spacing w:line="360" w:lineRule="auto"/>
        <w:jc w:val="both"/>
      </w:pPr>
      <w:r w:rsidRPr="00A94116">
        <w:rPr>
          <w:bCs/>
          <w:sz w:val="24"/>
          <w:szCs w:val="24"/>
        </w:rPr>
        <w:t xml:space="preserve">Ukaz o proglašenju </w:t>
      </w:r>
      <w:r w:rsidR="00A94116" w:rsidRPr="00441E36">
        <w:rPr>
          <w:bCs/>
          <w:sz w:val="24"/>
          <w:szCs w:val="24"/>
        </w:rPr>
        <w:t>Proračuna Federa</w:t>
      </w:r>
      <w:r w:rsidR="004350D3">
        <w:rPr>
          <w:bCs/>
          <w:sz w:val="24"/>
          <w:szCs w:val="24"/>
        </w:rPr>
        <w:t>cije Bosne i Hercegovine za 2025</w:t>
      </w:r>
      <w:r w:rsidR="00A94116" w:rsidRPr="00441E36">
        <w:rPr>
          <w:bCs/>
          <w:sz w:val="24"/>
          <w:szCs w:val="24"/>
        </w:rPr>
        <w:t xml:space="preserve">. </w:t>
      </w:r>
      <w:r w:rsidR="00A94116">
        <w:rPr>
          <w:bCs/>
          <w:sz w:val="24"/>
          <w:szCs w:val="24"/>
        </w:rPr>
        <w:t>g</w:t>
      </w:r>
      <w:r w:rsidR="00A94116" w:rsidRPr="00441E36">
        <w:rPr>
          <w:bCs/>
          <w:sz w:val="24"/>
          <w:szCs w:val="24"/>
        </w:rPr>
        <w:t>odinu</w:t>
      </w:r>
      <w:r w:rsidR="004350D3">
        <w:rPr>
          <w:bCs/>
          <w:sz w:val="24"/>
          <w:szCs w:val="24"/>
        </w:rPr>
        <w:t>. Potpisan 31.1.2025</w:t>
      </w:r>
      <w:r w:rsidR="00A94116">
        <w:rPr>
          <w:bCs/>
          <w:sz w:val="24"/>
          <w:szCs w:val="24"/>
        </w:rPr>
        <w:t xml:space="preserve">. godine.  </w:t>
      </w:r>
    </w:p>
    <w:p w:rsidR="004350D3" w:rsidRDefault="004350D3" w:rsidP="004350D3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Zakona o izvršavanju Proračuna Federacije Bosne i Hercegovine za 2025. godinu</w:t>
      </w:r>
      <w:r>
        <w:rPr>
          <w:bCs/>
          <w:sz w:val="24"/>
          <w:szCs w:val="24"/>
        </w:rPr>
        <w:t>. Potpisan 31.1.2025. godine.</w:t>
      </w:r>
    </w:p>
    <w:p w:rsidR="004350D3" w:rsidRPr="004350D3" w:rsidRDefault="004350D3" w:rsidP="004350D3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350D3">
        <w:rPr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Zakona o izmjenama i dopuni Zakona o proračunima u Federaciji Bosne i Hercegovine.</w:t>
      </w:r>
      <w:r>
        <w:rPr>
          <w:bCs/>
          <w:sz w:val="24"/>
          <w:szCs w:val="24"/>
        </w:rPr>
        <w:t xml:space="preserve"> Potpisan 31.1.2025. godine.</w:t>
      </w:r>
    </w:p>
    <w:p w:rsidR="004350D3" w:rsidRPr="004350D3" w:rsidRDefault="004350D3" w:rsidP="004350D3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Odluke o davanju suglasnosti na Financijski plan Zavoda zdravstvenog osiguranja i reosiguranja Federacije Bosne i Hercegovine za 2025. godinu i Odluku o načinu izvršavanja Financijskog plana Zavoda zdravstvenog osiguranja i reosiguranja Federacije Bosne i Hercegovine za 2025. godinu</w:t>
      </w:r>
      <w:r>
        <w:rPr>
          <w:bCs/>
          <w:sz w:val="24"/>
          <w:szCs w:val="24"/>
        </w:rPr>
        <w:t>. Potpisan 31.1.2025. godine.</w:t>
      </w:r>
    </w:p>
    <w:p w:rsidR="004350D3" w:rsidRPr="004350D3" w:rsidRDefault="004350D3" w:rsidP="004350D3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>Odluke o davanju suglasnosti na Financijski plan Federalnog zavoda za zapošljavanje za 2025. godinu i procjenu plana za 2026. i 2027. godinu i Odluku o izvršavanju Financijskog plana Federalnog zavoda za zapošljavanje za 2025. godinu</w:t>
      </w:r>
      <w:r>
        <w:rPr>
          <w:bCs/>
          <w:sz w:val="24"/>
          <w:szCs w:val="24"/>
        </w:rPr>
        <w:t xml:space="preserve">. Potpisan 31.1.2025. godine. </w:t>
      </w:r>
    </w:p>
    <w:p w:rsidR="004350D3" w:rsidRPr="004350D3" w:rsidRDefault="004350D3" w:rsidP="004350D3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4350D3">
        <w:rPr>
          <w:bCs/>
          <w:sz w:val="24"/>
          <w:szCs w:val="24"/>
        </w:rPr>
        <w:t xml:space="preserve">Odluke o odobravanju Odluke o izdavanju garancije Federacije Bosne i Hercegovine u korist </w:t>
      </w:r>
      <w:proofErr w:type="spellStart"/>
      <w:r w:rsidRPr="004350D3">
        <w:rPr>
          <w:bCs/>
          <w:sz w:val="24"/>
          <w:szCs w:val="24"/>
        </w:rPr>
        <w:t>UniCredit</w:t>
      </w:r>
      <w:proofErr w:type="spellEnd"/>
      <w:r w:rsidRPr="004350D3">
        <w:rPr>
          <w:bCs/>
          <w:sz w:val="24"/>
          <w:szCs w:val="24"/>
        </w:rPr>
        <w:t xml:space="preserve"> </w:t>
      </w:r>
      <w:proofErr w:type="spellStart"/>
      <w:r w:rsidRPr="004350D3">
        <w:rPr>
          <w:bCs/>
          <w:sz w:val="24"/>
          <w:szCs w:val="24"/>
        </w:rPr>
        <w:t>bank</w:t>
      </w:r>
      <w:proofErr w:type="spellEnd"/>
      <w:r w:rsidRPr="004350D3">
        <w:rPr>
          <w:bCs/>
          <w:sz w:val="24"/>
          <w:szCs w:val="24"/>
        </w:rPr>
        <w:t xml:space="preserve"> d.d. Mostar, INTESA SANPAOLO BANKA d.d. Bosna i Hercegovina, Union Banka d.d. Sarajevo, Bosna Bank International d.d. Sarajevo, </w:t>
      </w:r>
      <w:proofErr w:type="spellStart"/>
      <w:r w:rsidRPr="004350D3">
        <w:rPr>
          <w:bCs/>
          <w:sz w:val="24"/>
          <w:szCs w:val="24"/>
        </w:rPr>
        <w:t>Sparkasse</w:t>
      </w:r>
      <w:proofErr w:type="spellEnd"/>
      <w:r w:rsidRPr="004350D3">
        <w:rPr>
          <w:bCs/>
          <w:sz w:val="24"/>
          <w:szCs w:val="24"/>
        </w:rPr>
        <w:t xml:space="preserve"> Bank d.d. Bosna i Hercegovina, NLB Banka d.d. Sarajevo i Privredna banka Sarajevo d.d. Sarajevo za kreditno zaduženje Javnog poduzeća Autoceste Federacije Bosne i Hercegovine d.o.o. Mostar za izgradnju dijela Autoceste Koridora </w:t>
      </w:r>
      <w:proofErr w:type="spellStart"/>
      <w:r w:rsidRPr="004350D3">
        <w:rPr>
          <w:bCs/>
          <w:sz w:val="24"/>
          <w:szCs w:val="24"/>
        </w:rPr>
        <w:t>Vc</w:t>
      </w:r>
      <w:proofErr w:type="spellEnd"/>
      <w:r w:rsidRPr="004350D3">
        <w:rPr>
          <w:bCs/>
          <w:sz w:val="24"/>
          <w:szCs w:val="24"/>
        </w:rPr>
        <w:t>, dionica Mostar sjever – Mostar jug</w:t>
      </w:r>
      <w:r>
        <w:rPr>
          <w:bCs/>
          <w:sz w:val="24"/>
          <w:szCs w:val="24"/>
        </w:rPr>
        <w:t xml:space="preserve">. Potpisan 31.1.2025. godine. </w:t>
      </w:r>
    </w:p>
    <w:p w:rsidR="004350D3" w:rsidRPr="00AB46B2" w:rsidRDefault="004350D3" w:rsidP="004350D3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="00AB46B2" w:rsidRPr="00AB46B2">
        <w:rPr>
          <w:bCs/>
          <w:sz w:val="24"/>
          <w:szCs w:val="24"/>
        </w:rPr>
        <w:t xml:space="preserve">Zakona o plinovodu „Južna </w:t>
      </w:r>
      <w:proofErr w:type="spellStart"/>
      <w:r w:rsidR="00AB46B2" w:rsidRPr="00AB46B2">
        <w:rPr>
          <w:bCs/>
          <w:sz w:val="24"/>
          <w:szCs w:val="24"/>
        </w:rPr>
        <w:t>interkonekcija</w:t>
      </w:r>
      <w:proofErr w:type="spellEnd"/>
      <w:r w:rsidR="00AB46B2" w:rsidRPr="00AB46B2">
        <w:rPr>
          <w:bCs/>
          <w:sz w:val="24"/>
          <w:szCs w:val="24"/>
        </w:rPr>
        <w:t xml:space="preserve"> Bosna i Hercegovina i Republika Hrvatska“</w:t>
      </w:r>
      <w:r w:rsidR="00AB46B2">
        <w:rPr>
          <w:bCs/>
          <w:sz w:val="24"/>
          <w:szCs w:val="24"/>
        </w:rPr>
        <w:t>. Potpisan 10.2.2025. godine.</w:t>
      </w:r>
    </w:p>
    <w:p w:rsidR="00AB46B2" w:rsidRPr="00AB46B2" w:rsidRDefault="00AB46B2" w:rsidP="00AB46B2">
      <w:pPr>
        <w:pStyle w:val="Zaglavlj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B46B2">
        <w:rPr>
          <w:bCs/>
          <w:sz w:val="24"/>
          <w:szCs w:val="24"/>
        </w:rPr>
        <w:t>Zakona o izmjenama i dopuni Zakona o slatkovodnom ribarstvu</w:t>
      </w:r>
      <w:r>
        <w:rPr>
          <w:bCs/>
          <w:sz w:val="24"/>
          <w:szCs w:val="24"/>
        </w:rPr>
        <w:t>. Potpisan 10.2.2025.</w:t>
      </w:r>
    </w:p>
    <w:p w:rsidR="00AB46B2" w:rsidRPr="00AB46B2" w:rsidRDefault="00AB46B2" w:rsidP="00AB46B2">
      <w:pPr>
        <w:pStyle w:val="Zaglavlj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B46B2">
        <w:rPr>
          <w:bCs/>
          <w:sz w:val="24"/>
          <w:szCs w:val="24"/>
        </w:rPr>
        <w:t>Odluke o prihvaćanju zaduženja po Sporazumu o zajmu između Bosne i Hercegovine i Međunarodne banke za obnovu i razvoj za realizaciju Projekta Geoprostorne infrastrukture i procjene vrijednosti nekretnina</w:t>
      </w:r>
      <w:r>
        <w:rPr>
          <w:bCs/>
          <w:sz w:val="24"/>
          <w:szCs w:val="24"/>
        </w:rPr>
        <w:t xml:space="preserve">. Potpisan 10.2.2025. </w:t>
      </w:r>
    </w:p>
    <w:p w:rsidR="00AB46B2" w:rsidRPr="00412E43" w:rsidRDefault="00AB46B2" w:rsidP="00AB46B2">
      <w:pPr>
        <w:pStyle w:val="Zaglavlj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Ukaz o proglašenju </w:t>
      </w:r>
      <w:r w:rsidRPr="00AB46B2">
        <w:rPr>
          <w:bCs/>
          <w:sz w:val="24"/>
          <w:szCs w:val="24"/>
        </w:rPr>
        <w:t>Zakona o izmjenama i dopunama Zakona o zaštiti prirode</w:t>
      </w:r>
      <w:r>
        <w:rPr>
          <w:bCs/>
          <w:sz w:val="24"/>
          <w:szCs w:val="24"/>
        </w:rPr>
        <w:t xml:space="preserve">. Potpisan 10.2.2025. godine. </w:t>
      </w:r>
    </w:p>
    <w:p w:rsidR="00412E43" w:rsidRPr="00C266AE" w:rsidRDefault="00412E43" w:rsidP="00AB46B2">
      <w:pPr>
        <w:pStyle w:val="Zaglavlj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Ukaz o proglašenju </w:t>
      </w:r>
      <w:r w:rsidRPr="00412E43">
        <w:rPr>
          <w:bCs/>
          <w:sz w:val="24"/>
          <w:szCs w:val="24"/>
        </w:rPr>
        <w:t>Zakona o jedinstvenim načelima i okviru materijalne potpore osobama s invaliditetom u Federaciji Bosne i Hercegovine</w:t>
      </w:r>
      <w:r>
        <w:rPr>
          <w:bCs/>
          <w:sz w:val="24"/>
          <w:szCs w:val="24"/>
        </w:rPr>
        <w:t xml:space="preserve">. Potpisan 20.2.2025. godine. </w:t>
      </w:r>
    </w:p>
    <w:p w:rsidR="00C266AE" w:rsidRPr="00F44922" w:rsidRDefault="00C266AE" w:rsidP="00C266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44922">
        <w:rPr>
          <w:bCs/>
          <w:sz w:val="24"/>
          <w:szCs w:val="24"/>
        </w:rPr>
        <w:t>Ukaz o proglašenju Zakona o dopuni Zakona o utvrđivanju naseljenih mjesta i o izmjenama u nazivima naseljenih mjesta u određenim općinama</w:t>
      </w:r>
      <w:r w:rsidR="00B27461">
        <w:rPr>
          <w:bCs/>
          <w:sz w:val="24"/>
          <w:szCs w:val="24"/>
        </w:rPr>
        <w:t xml:space="preserve">. Potpisan 12.3.2025. godine. </w:t>
      </w:r>
    </w:p>
    <w:p w:rsidR="00C266AE" w:rsidRPr="00F44922" w:rsidRDefault="00C266AE" w:rsidP="00C266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izmjenama i dopuni Zakona o prekršajima</w:t>
      </w:r>
      <w:r>
        <w:rPr>
          <w:bCs/>
          <w:sz w:val="24"/>
          <w:szCs w:val="24"/>
        </w:rPr>
        <w:t>.</w:t>
      </w:r>
      <w:r w:rsidR="00B27461">
        <w:rPr>
          <w:bCs/>
          <w:sz w:val="24"/>
          <w:szCs w:val="24"/>
        </w:rPr>
        <w:t xml:space="preserve"> Potpisan 12.3.2025. godine.</w:t>
      </w:r>
    </w:p>
    <w:p w:rsidR="00C266AE" w:rsidRPr="00F44922" w:rsidRDefault="00C266AE" w:rsidP="00C266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dopunama Zakona o stečaju</w:t>
      </w:r>
      <w:r>
        <w:rPr>
          <w:bCs/>
          <w:sz w:val="24"/>
          <w:szCs w:val="24"/>
        </w:rPr>
        <w:t>.</w:t>
      </w:r>
      <w:r w:rsidR="00B27461">
        <w:rPr>
          <w:bCs/>
          <w:sz w:val="24"/>
          <w:szCs w:val="24"/>
        </w:rPr>
        <w:t xml:space="preserve"> Potpisan 12.3.2025. godine.</w:t>
      </w:r>
    </w:p>
    <w:p w:rsidR="00C266AE" w:rsidRPr="00F44922" w:rsidRDefault="00C266AE" w:rsidP="00C266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izmjenama Zakona o mirovinskom i invalidskom osiguranju</w:t>
      </w:r>
      <w:r>
        <w:rPr>
          <w:bCs/>
          <w:sz w:val="24"/>
          <w:szCs w:val="24"/>
        </w:rPr>
        <w:t>.</w:t>
      </w:r>
      <w:r w:rsidR="00B27461">
        <w:rPr>
          <w:bCs/>
          <w:sz w:val="24"/>
          <w:szCs w:val="24"/>
        </w:rPr>
        <w:t xml:space="preserve"> Potpisan 12.3.2025. godine.</w:t>
      </w:r>
    </w:p>
    <w:p w:rsidR="00C266AE" w:rsidRPr="00F44922" w:rsidRDefault="00C266AE" w:rsidP="00C266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izmjeni Zakona o izmirenju obveza po osnovi računa stare devizne štednje u Federaciji Bosne i Hercegovine</w:t>
      </w:r>
      <w:r>
        <w:rPr>
          <w:bCs/>
          <w:sz w:val="24"/>
          <w:szCs w:val="24"/>
        </w:rPr>
        <w:t>.</w:t>
      </w:r>
      <w:r w:rsidR="00B27461">
        <w:rPr>
          <w:bCs/>
          <w:sz w:val="24"/>
          <w:szCs w:val="24"/>
        </w:rPr>
        <w:t xml:space="preserve"> Potpisan 12.3.2025. godine.</w:t>
      </w:r>
    </w:p>
    <w:p w:rsidR="00C266AE" w:rsidRPr="00F44922" w:rsidRDefault="00C266AE" w:rsidP="00C266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izmjeni Zakona o izdvajanju i usmjeravanju dijela prihoda poduzeća ostvarenih radom termoelektrana</w:t>
      </w:r>
      <w:r>
        <w:rPr>
          <w:bCs/>
          <w:sz w:val="24"/>
          <w:szCs w:val="24"/>
        </w:rPr>
        <w:t>.</w:t>
      </w:r>
      <w:r w:rsidR="00B27461">
        <w:rPr>
          <w:bCs/>
          <w:sz w:val="24"/>
          <w:szCs w:val="24"/>
        </w:rPr>
        <w:t xml:space="preserve"> Potpisan 12.3.2025. godine.</w:t>
      </w:r>
    </w:p>
    <w:p w:rsidR="00C266AE" w:rsidRPr="006D4299" w:rsidRDefault="00C266AE" w:rsidP="00C266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44922">
        <w:rPr>
          <w:bCs/>
          <w:sz w:val="24"/>
          <w:szCs w:val="24"/>
        </w:rPr>
        <w:t>Zakona o izmjenama i dopunama Zakona o ovršnom postupku</w:t>
      </w:r>
      <w:r>
        <w:rPr>
          <w:bCs/>
          <w:sz w:val="24"/>
          <w:szCs w:val="24"/>
        </w:rPr>
        <w:t xml:space="preserve">. </w:t>
      </w:r>
      <w:r w:rsidR="00B27461">
        <w:rPr>
          <w:bCs/>
          <w:sz w:val="24"/>
          <w:szCs w:val="24"/>
        </w:rPr>
        <w:t>Potpisan 12.3.2025. godine.</w:t>
      </w:r>
    </w:p>
    <w:p w:rsidR="006D4299" w:rsidRPr="00F44922" w:rsidRDefault="006D4299" w:rsidP="006D4299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1C0FD7">
        <w:rPr>
          <w:bCs/>
          <w:sz w:val="24"/>
          <w:szCs w:val="24"/>
        </w:rPr>
        <w:t>Odluke o usvajanju Strategije razvitka industrije tekstila, odjeće, kože i obuće u Federaciji Bosne i Hercegovine za razdoblje 2024. – 2033. godina</w:t>
      </w:r>
      <w:r>
        <w:rPr>
          <w:bCs/>
          <w:sz w:val="24"/>
          <w:szCs w:val="24"/>
        </w:rPr>
        <w:t>. Potpisan 12.3.2025. godine.</w:t>
      </w:r>
    </w:p>
    <w:p w:rsidR="002B22AE" w:rsidRPr="00D041DD" w:rsidRDefault="002B22AE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Zakona o zaštiti od nasilja u obitelji i nasilja prema ženama u Federaciji Bosne i Hercegovine. Potpisan 12.3.2025. godine.</w:t>
      </w:r>
    </w:p>
    <w:p w:rsidR="00D041DD" w:rsidRPr="00D041DD" w:rsidRDefault="00D041DD" w:rsidP="00D041DD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Ukaz o proglašenju Zaključka</w:t>
      </w:r>
      <w:r w:rsidRPr="00D041DD">
        <w:rPr>
          <w:bCs/>
          <w:sz w:val="24"/>
          <w:szCs w:val="24"/>
        </w:rPr>
        <w:t xml:space="preserve"> kojim je usvojena Strategija razvoja malog gospodarstva Federacije Bosne i Hercegovine 2022. – 2027.</w:t>
      </w:r>
      <w:r>
        <w:rPr>
          <w:bCs/>
          <w:sz w:val="24"/>
          <w:szCs w:val="24"/>
        </w:rPr>
        <w:t xml:space="preserve"> Potpisan 25.3.2025. godine.</w:t>
      </w:r>
    </w:p>
    <w:p w:rsidR="00D041DD" w:rsidRPr="00D041DD" w:rsidRDefault="00D041DD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D041DD">
        <w:rPr>
          <w:bCs/>
          <w:sz w:val="24"/>
          <w:szCs w:val="24"/>
        </w:rPr>
        <w:t>Zakona o izmjeni Zakona o naplati i djelomičnom otpisu dugovanja sportskim kolektivima</w:t>
      </w:r>
      <w:r>
        <w:rPr>
          <w:bCs/>
          <w:sz w:val="24"/>
          <w:szCs w:val="24"/>
        </w:rPr>
        <w:t>. Potpisan 25.3.2025. godine.</w:t>
      </w:r>
    </w:p>
    <w:p w:rsidR="00D041DD" w:rsidRPr="00243DAB" w:rsidRDefault="00D041DD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D041DD">
        <w:rPr>
          <w:bCs/>
          <w:sz w:val="24"/>
          <w:szCs w:val="24"/>
        </w:rPr>
        <w:t>Zakona o izmjenama i dopunama Zakona o bankama</w:t>
      </w:r>
      <w:r>
        <w:rPr>
          <w:bCs/>
          <w:sz w:val="24"/>
          <w:szCs w:val="24"/>
        </w:rPr>
        <w:t>. Potpisan 25.3.2025. godine.</w:t>
      </w:r>
    </w:p>
    <w:p w:rsidR="00243DAB" w:rsidRPr="00243DAB" w:rsidRDefault="00243DAB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43DAB">
        <w:rPr>
          <w:bCs/>
          <w:sz w:val="24"/>
          <w:szCs w:val="24"/>
        </w:rPr>
        <w:t>Odluke o davanju suglasnosti na Izvješće o izvršenju Financijskog plana Zavoda zdravstvenog osiguranja i reosiguranja Federacije Bosne i Hercegovine za 2021. godinu (konsolidirani) i Izvješće o izvršenju Financijskog plana federalnog fonda solidarnosti za 2021. godinu (</w:t>
      </w:r>
      <w:proofErr w:type="spellStart"/>
      <w:r w:rsidRPr="00243DAB">
        <w:rPr>
          <w:bCs/>
          <w:sz w:val="24"/>
          <w:szCs w:val="24"/>
        </w:rPr>
        <w:t>Anex</w:t>
      </w:r>
      <w:proofErr w:type="spellEnd"/>
      <w:r w:rsidRPr="00243DAB">
        <w:rPr>
          <w:bCs/>
          <w:sz w:val="24"/>
          <w:szCs w:val="24"/>
        </w:rPr>
        <w:t xml:space="preserve"> I)</w:t>
      </w:r>
      <w:r>
        <w:rPr>
          <w:bCs/>
          <w:sz w:val="24"/>
          <w:szCs w:val="24"/>
        </w:rPr>
        <w:t>. Potpisan 14.4.2025. godine.</w:t>
      </w:r>
    </w:p>
    <w:p w:rsidR="00243DAB" w:rsidRPr="00CE738C" w:rsidRDefault="00243DAB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243DAB">
        <w:rPr>
          <w:bCs/>
          <w:sz w:val="24"/>
          <w:szCs w:val="24"/>
        </w:rPr>
        <w:t>Odluke o davanju suglasnosti na Izvješće o izvršenju Financijskog plana Zavoda zdravstvenog osiguranja i reosiguranja Federacije Bosne i Hercegovine za 2022. godinu i Izvješće o izvršenju Financijskog plana federalnog fonda solidarnosti za 2022. godinu (</w:t>
      </w:r>
      <w:proofErr w:type="spellStart"/>
      <w:r w:rsidRPr="00243DAB">
        <w:rPr>
          <w:bCs/>
          <w:sz w:val="24"/>
          <w:szCs w:val="24"/>
        </w:rPr>
        <w:t>Anex</w:t>
      </w:r>
      <w:proofErr w:type="spellEnd"/>
      <w:r w:rsidRPr="00243DAB">
        <w:rPr>
          <w:bCs/>
          <w:sz w:val="24"/>
          <w:szCs w:val="24"/>
        </w:rPr>
        <w:t xml:space="preserve"> I)</w:t>
      </w:r>
      <w:r>
        <w:rPr>
          <w:bCs/>
          <w:sz w:val="24"/>
          <w:szCs w:val="24"/>
        </w:rPr>
        <w:t xml:space="preserve">. </w:t>
      </w:r>
      <w:r w:rsidR="00CE738C">
        <w:rPr>
          <w:bCs/>
          <w:sz w:val="24"/>
          <w:szCs w:val="24"/>
        </w:rPr>
        <w:t xml:space="preserve">Potpisan 14.4.2025. godine. </w:t>
      </w:r>
    </w:p>
    <w:p w:rsidR="00CE738C" w:rsidRPr="00CE738C" w:rsidRDefault="00CE738C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Odluke o imenovanju članova Upravnog odbora Radio-televizije Federacije Bosne i Hercegovine</w:t>
      </w:r>
      <w:r>
        <w:rPr>
          <w:bCs/>
          <w:sz w:val="24"/>
          <w:szCs w:val="24"/>
        </w:rPr>
        <w:t>. Potpisan 30.4.2025. godine.</w:t>
      </w:r>
    </w:p>
    <w:p w:rsidR="00CE738C" w:rsidRPr="00CE738C" w:rsidRDefault="00CE738C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Odluke o imenovanju Neovisnog odbora</w:t>
      </w:r>
      <w:r>
        <w:rPr>
          <w:bCs/>
          <w:sz w:val="24"/>
          <w:szCs w:val="24"/>
        </w:rPr>
        <w:t>. Potpisan 30.4.2025. godine.</w:t>
      </w:r>
    </w:p>
    <w:p w:rsidR="00CE738C" w:rsidRPr="00CE738C" w:rsidRDefault="00CE738C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Odluke o izmjenama i dopunama Odluke o imenovanju članova Vijeća nacionalnih manjina Federacije Bosne i Hercegovine</w:t>
      </w:r>
      <w:r>
        <w:rPr>
          <w:bCs/>
          <w:sz w:val="24"/>
          <w:szCs w:val="24"/>
        </w:rPr>
        <w:t>. Potpisan 30.4.2025. godine.</w:t>
      </w:r>
    </w:p>
    <w:p w:rsidR="00CE738C" w:rsidRPr="00AE37F0" w:rsidRDefault="00CE738C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C041D">
        <w:rPr>
          <w:bCs/>
          <w:sz w:val="24"/>
          <w:szCs w:val="24"/>
        </w:rPr>
        <w:t>Zakona o izmjenama i dopunama Zakona o doprinosima</w:t>
      </w:r>
      <w:r>
        <w:rPr>
          <w:bCs/>
          <w:sz w:val="24"/>
          <w:szCs w:val="24"/>
        </w:rPr>
        <w:t xml:space="preserve">. Potpisan 30.4.2025. godine. </w:t>
      </w:r>
    </w:p>
    <w:p w:rsidR="00AE37F0" w:rsidRPr="00F97EA7" w:rsidRDefault="00AE37F0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AE37F0">
        <w:rPr>
          <w:bCs/>
          <w:sz w:val="24"/>
          <w:szCs w:val="24"/>
        </w:rPr>
        <w:t>Zakon</w:t>
      </w:r>
      <w:r>
        <w:rPr>
          <w:bCs/>
          <w:sz w:val="24"/>
          <w:szCs w:val="24"/>
        </w:rPr>
        <w:t>a</w:t>
      </w:r>
      <w:r w:rsidRPr="00AE37F0">
        <w:rPr>
          <w:bCs/>
          <w:sz w:val="24"/>
          <w:szCs w:val="24"/>
        </w:rPr>
        <w:t xml:space="preserve"> o dugu, zaduživanju i jamstvima u Federaciji Bosne i Hercegovine</w:t>
      </w:r>
      <w:r>
        <w:rPr>
          <w:bCs/>
          <w:sz w:val="24"/>
          <w:szCs w:val="24"/>
        </w:rPr>
        <w:t xml:space="preserve">. Potpisan 18.6.2025. godine. </w:t>
      </w:r>
    </w:p>
    <w:p w:rsidR="00F97EA7" w:rsidRPr="008B3666" w:rsidRDefault="00F97EA7" w:rsidP="002B22AE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F97EA7">
        <w:rPr>
          <w:bCs/>
          <w:sz w:val="24"/>
          <w:szCs w:val="24"/>
        </w:rPr>
        <w:t>Zakona o izmjenama i dopunama Zakona o naftnim derivatima u Federaciji Bosne i Hercegovine</w:t>
      </w:r>
      <w:r>
        <w:rPr>
          <w:bCs/>
          <w:sz w:val="24"/>
          <w:szCs w:val="24"/>
        </w:rPr>
        <w:t xml:space="preserve">. Potpisan 26.6.2025. godine </w:t>
      </w:r>
    </w:p>
    <w:p w:rsidR="008B3666" w:rsidRPr="00CE365B" w:rsidRDefault="008B3666" w:rsidP="008B36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B3666">
        <w:rPr>
          <w:bCs/>
          <w:sz w:val="24"/>
          <w:szCs w:val="24"/>
        </w:rPr>
        <w:t>Ukaz o proglašenju Zakona o izmjenama i dopunama Kaznenog zakona Federacije Bosne i Hercegovine</w:t>
      </w:r>
      <w:r>
        <w:rPr>
          <w:bCs/>
          <w:sz w:val="24"/>
          <w:szCs w:val="24"/>
        </w:rPr>
        <w:t>. Potpisan 29.7.2025. godine.</w:t>
      </w:r>
    </w:p>
    <w:p w:rsidR="00CE365B" w:rsidRPr="00CE365B" w:rsidRDefault="00CE365B" w:rsidP="008B36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Odluke o prihvaćanju zaduženja po Sporazumu o zajmu između Bosne i Hercegovine i Međunarodne banke za obnovu i razvoj (IBRD) za Drugi programski zajam za razvojnu politiku zdravstvenih sektora u Bosni i Hercegovini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Potpisan 6.10.2025. godine.</w:t>
      </w:r>
    </w:p>
    <w:p w:rsidR="00CE365B" w:rsidRPr="00CE365B" w:rsidRDefault="00CE365B" w:rsidP="008B36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Zakona o izmjenama Zakona o zaštiti od požara i vatrogastvu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Potpisan 6.10.2025. godine.</w:t>
      </w:r>
    </w:p>
    <w:p w:rsidR="00CE365B" w:rsidRPr="00CE365B" w:rsidRDefault="00CE365B" w:rsidP="008B36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Odluke o pristupanju izradi Prostornog plana Federacije Bosne i Hercegovine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Potpisan 6.10.2025. godine.</w:t>
      </w:r>
    </w:p>
    <w:p w:rsidR="00CE365B" w:rsidRPr="00CE365B" w:rsidRDefault="00CE365B" w:rsidP="008B36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Ukaz o proglašenju </w:t>
      </w:r>
      <w:r w:rsidRPr="00820B68">
        <w:rPr>
          <w:bCs/>
          <w:sz w:val="24"/>
          <w:szCs w:val="24"/>
        </w:rPr>
        <w:t>Zakona o izmjenama i dopunama Zakona o visini stope zatezne kamate na javne prihode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Potpisan 6.10.2025. godine. </w:t>
      </w:r>
    </w:p>
    <w:p w:rsidR="00CE365B" w:rsidRPr="00CE365B" w:rsidRDefault="00CE365B" w:rsidP="00CE365B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E365B">
        <w:rPr>
          <w:bCs/>
          <w:sz w:val="24"/>
          <w:szCs w:val="24"/>
        </w:rPr>
        <w:t xml:space="preserve">Ukaz o proglašenju </w:t>
      </w:r>
      <w:r w:rsidRPr="00CE365B">
        <w:rPr>
          <w:bCs/>
          <w:sz w:val="24"/>
          <w:szCs w:val="24"/>
        </w:rPr>
        <w:t xml:space="preserve">Zakona o postupku prijenosa prava vlasništva na nekretninama u vlasništvu Federacije Bosne i Hercegovine, kantona, gradova i općina na nastradalim područjima. </w:t>
      </w:r>
      <w:r w:rsidRPr="00CE365B">
        <w:rPr>
          <w:bCs/>
          <w:sz w:val="24"/>
          <w:szCs w:val="24"/>
        </w:rPr>
        <w:t xml:space="preserve">Potpisan 6.10.2025. godine. </w:t>
      </w:r>
    </w:p>
    <w:p w:rsidR="00CE365B" w:rsidRPr="008B3666" w:rsidRDefault="00CE365B" w:rsidP="00CE365B">
      <w:pPr>
        <w:pStyle w:val="Odlomakpopisa"/>
        <w:spacing w:line="360" w:lineRule="auto"/>
        <w:jc w:val="both"/>
        <w:rPr>
          <w:sz w:val="24"/>
          <w:szCs w:val="24"/>
        </w:rPr>
      </w:pPr>
    </w:p>
    <w:p w:rsidR="00862E92" w:rsidRDefault="00862E92" w:rsidP="00CE365B">
      <w:pPr>
        <w:spacing w:line="360" w:lineRule="auto"/>
        <w:jc w:val="both"/>
      </w:pPr>
      <w:bookmarkStart w:id="0" w:name="_GoBack"/>
      <w:bookmarkEnd w:id="0"/>
    </w:p>
    <w:sectPr w:rsidR="00862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011D"/>
    <w:multiLevelType w:val="hybridMultilevel"/>
    <w:tmpl w:val="81865E2C"/>
    <w:lvl w:ilvl="0" w:tplc="1A044B8A">
      <w:start w:val="1"/>
      <w:numFmt w:val="decimal"/>
      <w:lvlText w:val="%1."/>
      <w:lvlJc w:val="left"/>
      <w:pPr>
        <w:tabs>
          <w:tab w:val="num" w:pos="794"/>
        </w:tabs>
        <w:ind w:left="794" w:hanging="567"/>
      </w:pPr>
    </w:lvl>
    <w:lvl w:ilvl="1" w:tplc="041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A29B0"/>
    <w:multiLevelType w:val="hybridMultilevel"/>
    <w:tmpl w:val="F246F87A"/>
    <w:lvl w:ilvl="0" w:tplc="E90646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1E4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595"/>
    <w:multiLevelType w:val="hybridMultilevel"/>
    <w:tmpl w:val="6ADA905E"/>
    <w:lvl w:ilvl="0" w:tplc="CDA27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3A5"/>
    <w:multiLevelType w:val="hybridMultilevel"/>
    <w:tmpl w:val="08A29D1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32F7E"/>
    <w:multiLevelType w:val="hybridMultilevel"/>
    <w:tmpl w:val="A02669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75"/>
    <w:rsid w:val="00012B83"/>
    <w:rsid w:val="0002357F"/>
    <w:rsid w:val="000759BE"/>
    <w:rsid w:val="0015559D"/>
    <w:rsid w:val="001A51E2"/>
    <w:rsid w:val="001E5213"/>
    <w:rsid w:val="00201DA9"/>
    <w:rsid w:val="00243DAB"/>
    <w:rsid w:val="002B22AE"/>
    <w:rsid w:val="002E7F56"/>
    <w:rsid w:val="00412E43"/>
    <w:rsid w:val="004350D3"/>
    <w:rsid w:val="00473CCC"/>
    <w:rsid w:val="004A0DA3"/>
    <w:rsid w:val="004B7061"/>
    <w:rsid w:val="00535509"/>
    <w:rsid w:val="00684CD4"/>
    <w:rsid w:val="006D4299"/>
    <w:rsid w:val="006F7AA5"/>
    <w:rsid w:val="007C6DF5"/>
    <w:rsid w:val="007D1454"/>
    <w:rsid w:val="00862E92"/>
    <w:rsid w:val="008B3666"/>
    <w:rsid w:val="008B6340"/>
    <w:rsid w:val="009C08D3"/>
    <w:rsid w:val="00A457A5"/>
    <w:rsid w:val="00A94116"/>
    <w:rsid w:val="00A96A28"/>
    <w:rsid w:val="00AB46B2"/>
    <w:rsid w:val="00AE37F0"/>
    <w:rsid w:val="00B27461"/>
    <w:rsid w:val="00B3662B"/>
    <w:rsid w:val="00BD108D"/>
    <w:rsid w:val="00C10875"/>
    <w:rsid w:val="00C266AE"/>
    <w:rsid w:val="00CE365B"/>
    <w:rsid w:val="00CE738C"/>
    <w:rsid w:val="00D041DD"/>
    <w:rsid w:val="00DC27BC"/>
    <w:rsid w:val="00DF3ADF"/>
    <w:rsid w:val="00E3214A"/>
    <w:rsid w:val="00F27062"/>
    <w:rsid w:val="00F36B8A"/>
    <w:rsid w:val="00F97EA7"/>
    <w:rsid w:val="00FA1AD0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5A1D"/>
  <w15:docId w15:val="{C512FF91-35E9-4C5A-8B66-3DBBF36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0875"/>
    <w:pPr>
      <w:ind w:left="720"/>
      <w:contextualSpacing/>
    </w:pPr>
  </w:style>
  <w:style w:type="paragraph" w:styleId="Zaglavlje">
    <w:name w:val="header"/>
    <w:basedOn w:val="Normal"/>
    <w:link w:val="ZaglavljeChar"/>
    <w:rsid w:val="00C108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0875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UPFBIH</dc:creator>
  <cp:lastModifiedBy>Niveska Oroz</cp:lastModifiedBy>
  <cp:revision>53</cp:revision>
  <cp:lastPrinted>2024-03-19T08:00:00Z</cp:lastPrinted>
  <dcterms:created xsi:type="dcterms:W3CDTF">2023-09-27T12:12:00Z</dcterms:created>
  <dcterms:modified xsi:type="dcterms:W3CDTF">2025-10-06T08:23:00Z</dcterms:modified>
</cp:coreProperties>
</file>